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D2490" w14:textId="77777777" w:rsidR="00E95EFF" w:rsidRPr="007D0502" w:rsidRDefault="00E95EFF" w:rsidP="007D0502">
      <w:pPr>
        <w:spacing w:after="120"/>
        <w:rPr>
          <w:rFonts w:ascii="Arial" w:hAnsi="Arial" w:cs="Arial"/>
          <w:b/>
          <w:bCs/>
          <w:sz w:val="28"/>
          <w:szCs w:val="28"/>
        </w:rPr>
      </w:pPr>
      <w:bookmarkStart w:id="0" w:name="_Hlk100513355"/>
      <w:r w:rsidRPr="007D0502">
        <w:rPr>
          <w:rFonts w:ascii="Arial" w:hAnsi="Arial" w:cs="Arial"/>
          <w:b/>
          <w:bCs/>
          <w:sz w:val="28"/>
          <w:szCs w:val="28"/>
        </w:rPr>
        <w:t>Für eine umlagefinanzierte Erwerbstätigen-Renten-Versicherung</w:t>
      </w:r>
    </w:p>
    <w:bookmarkEnd w:id="0"/>
    <w:p w14:paraId="1CC06B13" w14:textId="77777777" w:rsidR="007D0502" w:rsidRPr="00CA5500" w:rsidRDefault="007D0502" w:rsidP="007D0502">
      <w:pPr>
        <w:spacing w:after="120"/>
        <w:rPr>
          <w:rFonts w:ascii="Arial" w:hAnsi="Arial" w:cs="Arial"/>
          <w:bCs/>
          <w:sz w:val="24"/>
          <w:szCs w:val="24"/>
        </w:rPr>
      </w:pPr>
      <w:r w:rsidRPr="00CA5500">
        <w:rPr>
          <w:rFonts w:ascii="Arial" w:hAnsi="Arial" w:cs="Arial"/>
          <w:bCs/>
          <w:sz w:val="24"/>
          <w:szCs w:val="24"/>
        </w:rPr>
        <w:t>(Der/die</w:t>
      </w:r>
      <w:proofErr w:type="gramStart"/>
      <w:r w:rsidRPr="00CA5500">
        <w:rPr>
          <w:rFonts w:ascii="Arial" w:hAnsi="Arial" w:cs="Arial"/>
          <w:bCs/>
          <w:sz w:val="24"/>
          <w:szCs w:val="24"/>
        </w:rPr>
        <w:t xml:space="preserve"> ….</w:t>
      </w:r>
      <w:proofErr w:type="gramEnd"/>
      <w:r w:rsidRPr="00CA5500">
        <w:rPr>
          <w:rFonts w:ascii="Arial" w:hAnsi="Arial" w:cs="Arial"/>
          <w:bCs/>
          <w:sz w:val="24"/>
          <w:szCs w:val="24"/>
        </w:rPr>
        <w:t>. möge beschließen:)</w:t>
      </w:r>
    </w:p>
    <w:p w14:paraId="1CD88BAD" w14:textId="77777777" w:rsidR="00777CDD" w:rsidRPr="007D0502" w:rsidRDefault="007D0502" w:rsidP="007D0502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CA5500">
        <w:rPr>
          <w:rFonts w:ascii="Arial" w:hAnsi="Arial" w:cs="Arial"/>
          <w:b/>
          <w:sz w:val="24"/>
          <w:szCs w:val="24"/>
        </w:rPr>
        <w:t xml:space="preserve">Der/ die … </w:t>
      </w:r>
      <w:r>
        <w:rPr>
          <w:rFonts w:ascii="Arial" w:hAnsi="Arial" w:cs="Arial"/>
          <w:b/>
          <w:sz w:val="24"/>
          <w:szCs w:val="24"/>
        </w:rPr>
        <w:t xml:space="preserve">fordert </w:t>
      </w:r>
      <w:r w:rsidRPr="00CA5500">
        <w:rPr>
          <w:rFonts w:ascii="Arial" w:hAnsi="Arial" w:cs="Arial"/>
          <w:b/>
          <w:sz w:val="24"/>
          <w:szCs w:val="24"/>
        </w:rPr>
        <w:t>nachdrücklich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4038B8" w:rsidRPr="007D0502">
        <w:rPr>
          <w:rFonts w:ascii="Arial" w:hAnsi="Arial" w:cs="Arial"/>
          <w:b/>
          <w:bCs/>
          <w:color w:val="000000"/>
          <w:sz w:val="24"/>
          <w:szCs w:val="24"/>
        </w:rPr>
        <w:t xml:space="preserve">Zur Stärkung und Sicherung der Umlagefinanzierten Rente </w:t>
      </w:r>
      <w:r w:rsidR="00483C7D" w:rsidRPr="007D0502">
        <w:rPr>
          <w:rFonts w:ascii="Arial" w:hAnsi="Arial" w:cs="Arial"/>
          <w:b/>
          <w:bCs/>
          <w:sz w:val="24"/>
          <w:szCs w:val="24"/>
        </w:rPr>
        <w:t>die zügige Einführung einer solidarischen Erwerbstätigen</w:t>
      </w:r>
      <w:r w:rsidR="004038B8" w:rsidRPr="007D0502">
        <w:rPr>
          <w:rFonts w:ascii="Arial" w:hAnsi="Arial" w:cs="Arial"/>
          <w:b/>
          <w:bCs/>
          <w:sz w:val="24"/>
          <w:szCs w:val="24"/>
        </w:rPr>
        <w:t>-R</w:t>
      </w:r>
      <w:r w:rsidR="00E95EFF" w:rsidRPr="007D0502">
        <w:rPr>
          <w:rFonts w:ascii="Arial" w:hAnsi="Arial" w:cs="Arial"/>
          <w:b/>
          <w:bCs/>
          <w:sz w:val="24"/>
          <w:szCs w:val="24"/>
        </w:rPr>
        <w:t>ente</w:t>
      </w:r>
      <w:r w:rsidR="004038B8" w:rsidRPr="007D0502">
        <w:rPr>
          <w:rFonts w:ascii="Arial" w:hAnsi="Arial" w:cs="Arial"/>
          <w:b/>
          <w:bCs/>
          <w:sz w:val="24"/>
          <w:szCs w:val="24"/>
        </w:rPr>
        <w:t>nversicherung,</w:t>
      </w:r>
      <w:r w:rsidR="00483C7D" w:rsidRPr="007D0502">
        <w:rPr>
          <w:rFonts w:ascii="Arial" w:hAnsi="Arial" w:cs="Arial"/>
          <w:b/>
          <w:bCs/>
          <w:sz w:val="24"/>
          <w:szCs w:val="24"/>
        </w:rPr>
        <w:t xml:space="preserve"> in der alle nach gleichen Regeln belastet und versorgt werden</w:t>
      </w:r>
      <w:r w:rsidR="004038B8" w:rsidRPr="007D0502">
        <w:rPr>
          <w:rFonts w:ascii="Arial" w:hAnsi="Arial" w:cs="Arial"/>
          <w:b/>
          <w:bCs/>
          <w:sz w:val="24"/>
          <w:szCs w:val="24"/>
        </w:rPr>
        <w:t>.</w:t>
      </w:r>
      <w:r w:rsidR="00DC5154" w:rsidRPr="007D0502">
        <w:rPr>
          <w:rFonts w:ascii="Arial" w:hAnsi="Arial" w:cs="Arial"/>
          <w:b/>
          <w:bCs/>
          <w:sz w:val="24"/>
          <w:szCs w:val="24"/>
        </w:rPr>
        <w:t xml:space="preserve"> </w:t>
      </w:r>
      <w:r w:rsidR="004038B8" w:rsidRPr="007D0502">
        <w:rPr>
          <w:rFonts w:ascii="Arial" w:hAnsi="Arial" w:cs="Arial"/>
          <w:b/>
          <w:bCs/>
          <w:sz w:val="24"/>
          <w:szCs w:val="24"/>
        </w:rPr>
        <w:t xml:space="preserve">Ziel ist eine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4038B8" w:rsidRPr="007D0502">
        <w:rPr>
          <w:rFonts w:ascii="Arial" w:hAnsi="Arial" w:cs="Arial"/>
          <w:b/>
          <w:bCs/>
          <w:sz w:val="24"/>
          <w:szCs w:val="24"/>
        </w:rPr>
        <w:t>ebensstandardsichernde Rente für Alle</w:t>
      </w:r>
      <w:r w:rsidR="00DC5154" w:rsidRPr="007D0502">
        <w:rPr>
          <w:rFonts w:ascii="Arial" w:hAnsi="Arial" w:cs="Arial"/>
          <w:b/>
          <w:bCs/>
          <w:sz w:val="24"/>
          <w:szCs w:val="24"/>
        </w:rPr>
        <w:t>.</w:t>
      </w:r>
      <w:r w:rsidR="00777CDD" w:rsidRPr="007D050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73222C" w14:textId="77777777" w:rsidR="00E95EFF" w:rsidRPr="007D0502" w:rsidRDefault="00F86BC7" w:rsidP="007D0502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7D0502">
        <w:rPr>
          <w:rFonts w:ascii="Arial" w:hAnsi="Arial" w:cs="Arial"/>
          <w:b/>
          <w:bCs/>
          <w:sz w:val="24"/>
          <w:szCs w:val="24"/>
        </w:rPr>
        <w:t>Reichen die Beiträge nicht aus, um das Sicherungsziel zu finanzieren, muss die Lücke aus Steuermitteln geschlossen werden</w:t>
      </w:r>
    </w:p>
    <w:p w14:paraId="6DF2BFE8" w14:textId="77777777" w:rsidR="00DC5154" w:rsidRDefault="00F86BC7" w:rsidP="007D0502">
      <w:pPr>
        <w:spacing w:after="120"/>
        <w:rPr>
          <w:rFonts w:ascii="Arial" w:hAnsi="Arial" w:cs="Arial"/>
          <w:sz w:val="24"/>
          <w:szCs w:val="24"/>
        </w:rPr>
      </w:pPr>
      <w:r w:rsidRPr="00F86BC7">
        <w:rPr>
          <w:rFonts w:ascii="Arial" w:hAnsi="Arial" w:cs="Arial"/>
          <w:sz w:val="24"/>
          <w:szCs w:val="24"/>
        </w:rPr>
        <w:t xml:space="preserve">Mit der sofortigen Einführung </w:t>
      </w:r>
      <w:r w:rsidR="007D0502">
        <w:rPr>
          <w:rFonts w:ascii="Arial" w:hAnsi="Arial" w:cs="Arial"/>
          <w:sz w:val="24"/>
          <w:szCs w:val="24"/>
        </w:rPr>
        <w:t xml:space="preserve">der Erwerbstätigenversicherung </w:t>
      </w:r>
      <w:r w:rsidRPr="00F86BC7">
        <w:rPr>
          <w:rFonts w:ascii="Arial" w:hAnsi="Arial" w:cs="Arial"/>
          <w:sz w:val="24"/>
          <w:szCs w:val="24"/>
        </w:rPr>
        <w:t xml:space="preserve">würde die Finanzierung auf breitere Füße gestellt. </w:t>
      </w:r>
      <w:r w:rsidR="00B957A2">
        <w:rPr>
          <w:rFonts w:ascii="Arial" w:hAnsi="Arial" w:cs="Arial"/>
          <w:sz w:val="24"/>
          <w:szCs w:val="24"/>
        </w:rPr>
        <w:t>Außerdem</w:t>
      </w:r>
      <w:r w:rsidR="00832B60">
        <w:rPr>
          <w:rFonts w:ascii="Arial" w:hAnsi="Arial" w:cs="Arial"/>
          <w:sz w:val="24"/>
          <w:szCs w:val="24"/>
        </w:rPr>
        <w:t xml:space="preserve"> </w:t>
      </w:r>
      <w:r w:rsidRPr="00F86BC7">
        <w:rPr>
          <w:rFonts w:ascii="Arial" w:hAnsi="Arial" w:cs="Arial"/>
          <w:sz w:val="24"/>
          <w:szCs w:val="24"/>
        </w:rPr>
        <w:t xml:space="preserve">können </w:t>
      </w:r>
      <w:r w:rsidR="00B957A2">
        <w:rPr>
          <w:rFonts w:ascii="Arial" w:hAnsi="Arial" w:cs="Arial"/>
          <w:sz w:val="24"/>
          <w:szCs w:val="24"/>
        </w:rPr>
        <w:t xml:space="preserve">damit </w:t>
      </w:r>
      <w:r w:rsidRPr="00F86BC7">
        <w:rPr>
          <w:rFonts w:ascii="Arial" w:hAnsi="Arial" w:cs="Arial"/>
          <w:sz w:val="24"/>
          <w:szCs w:val="24"/>
        </w:rPr>
        <w:t>die kommenden 20 Jahre, in denen die geburtenstarken Jahrgänge in Rente gehen, überbrückt werden.</w:t>
      </w:r>
      <w:r>
        <w:rPr>
          <w:rFonts w:ascii="Arial" w:hAnsi="Arial" w:cs="Arial"/>
          <w:sz w:val="24"/>
          <w:szCs w:val="24"/>
        </w:rPr>
        <w:t xml:space="preserve"> </w:t>
      </w:r>
      <w:r w:rsidR="00DC5154" w:rsidRPr="00DC5154">
        <w:rPr>
          <w:rFonts w:ascii="Arial" w:hAnsi="Arial" w:cs="Arial"/>
          <w:sz w:val="24"/>
          <w:szCs w:val="24"/>
        </w:rPr>
        <w:t xml:space="preserve">Durch </w:t>
      </w:r>
      <w:r w:rsidR="00832B60">
        <w:rPr>
          <w:rFonts w:ascii="Arial" w:hAnsi="Arial" w:cs="Arial"/>
          <w:sz w:val="24"/>
          <w:szCs w:val="24"/>
        </w:rPr>
        <w:t>eine</w:t>
      </w:r>
      <w:r w:rsidR="00DC5154" w:rsidRPr="00DC5154">
        <w:rPr>
          <w:rFonts w:ascii="Arial" w:hAnsi="Arial" w:cs="Arial"/>
          <w:sz w:val="24"/>
          <w:szCs w:val="24"/>
        </w:rPr>
        <w:t xml:space="preserve"> Stichtagsregelung wird gewährleistet, dass ein nicht unerheblicher Teil der Einzahlenden erst 35 bis 40 Jahre später in die Rente eintreten. </w:t>
      </w:r>
    </w:p>
    <w:p w14:paraId="14B923E4" w14:textId="77777777" w:rsidR="00AA6DFD" w:rsidRDefault="00777CDD" w:rsidP="007D050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e</w:t>
      </w:r>
      <w:r w:rsidR="00DC5154" w:rsidRPr="00DC5154">
        <w:rPr>
          <w:rFonts w:ascii="Arial" w:hAnsi="Arial" w:cs="Arial"/>
          <w:sz w:val="24"/>
          <w:szCs w:val="24"/>
        </w:rPr>
        <w:t xml:space="preserve">ine deutliche Leistungsverbesserung der gesetzlichen Rente </w:t>
      </w:r>
      <w:r w:rsidR="00AA6DFD">
        <w:rPr>
          <w:rFonts w:ascii="Arial" w:hAnsi="Arial" w:cs="Arial"/>
          <w:sz w:val="24"/>
          <w:szCs w:val="24"/>
        </w:rPr>
        <w:t xml:space="preserve">ist </w:t>
      </w:r>
      <w:r w:rsidR="00DC5154" w:rsidRPr="00DC5154">
        <w:rPr>
          <w:rFonts w:ascii="Arial" w:hAnsi="Arial" w:cs="Arial"/>
          <w:sz w:val="24"/>
          <w:szCs w:val="24"/>
        </w:rPr>
        <w:t xml:space="preserve">zu vermeiden, dass es mit der Einführung der </w:t>
      </w:r>
      <w:r w:rsidR="00F86BC7">
        <w:rPr>
          <w:rFonts w:ascii="Arial" w:hAnsi="Arial" w:cs="Arial"/>
          <w:sz w:val="24"/>
          <w:szCs w:val="24"/>
        </w:rPr>
        <w:t>E</w:t>
      </w:r>
      <w:r w:rsidR="00DC5154" w:rsidRPr="00DC5154">
        <w:rPr>
          <w:rFonts w:ascii="Arial" w:hAnsi="Arial" w:cs="Arial"/>
          <w:sz w:val="24"/>
          <w:szCs w:val="24"/>
        </w:rPr>
        <w:t>rwerbstätigenversicherung „Verlierer“ gibt</w:t>
      </w:r>
      <w:r w:rsidR="00AA6DFD">
        <w:rPr>
          <w:rFonts w:ascii="Arial" w:hAnsi="Arial" w:cs="Arial"/>
          <w:sz w:val="24"/>
          <w:szCs w:val="24"/>
        </w:rPr>
        <w:t>. Dadurch wird</w:t>
      </w:r>
      <w:r w:rsidR="00DC5154" w:rsidRPr="00DC5154">
        <w:rPr>
          <w:rFonts w:ascii="Arial" w:hAnsi="Arial" w:cs="Arial"/>
          <w:sz w:val="24"/>
          <w:szCs w:val="24"/>
        </w:rPr>
        <w:t xml:space="preserve"> anderseits die </w:t>
      </w:r>
      <w:r w:rsidR="00F86BC7">
        <w:rPr>
          <w:rFonts w:ascii="Arial" w:hAnsi="Arial" w:cs="Arial"/>
          <w:sz w:val="24"/>
          <w:szCs w:val="24"/>
        </w:rPr>
        <w:t>E</w:t>
      </w:r>
      <w:r w:rsidR="00DC5154" w:rsidRPr="00DC5154">
        <w:rPr>
          <w:rFonts w:ascii="Arial" w:hAnsi="Arial" w:cs="Arial"/>
          <w:sz w:val="24"/>
          <w:szCs w:val="24"/>
        </w:rPr>
        <w:t>rwerbstätigen</w:t>
      </w:r>
      <w:r w:rsidR="00832B60">
        <w:rPr>
          <w:rFonts w:ascii="Arial" w:hAnsi="Arial" w:cs="Arial"/>
          <w:sz w:val="24"/>
          <w:szCs w:val="24"/>
        </w:rPr>
        <w:t>-Rentenv</w:t>
      </w:r>
      <w:r w:rsidR="00DC5154" w:rsidRPr="00DC5154">
        <w:rPr>
          <w:rFonts w:ascii="Arial" w:hAnsi="Arial" w:cs="Arial"/>
          <w:sz w:val="24"/>
          <w:szCs w:val="24"/>
        </w:rPr>
        <w:t>ersicherung an Attraktivität gewinn</w:t>
      </w:r>
      <w:r w:rsidR="00AA6DFD">
        <w:rPr>
          <w:rFonts w:ascii="Arial" w:hAnsi="Arial" w:cs="Arial"/>
          <w:sz w:val="24"/>
          <w:szCs w:val="24"/>
        </w:rPr>
        <w:t>en</w:t>
      </w:r>
      <w:r w:rsidR="00DC5154" w:rsidRPr="00DC5154">
        <w:rPr>
          <w:rFonts w:ascii="Arial" w:hAnsi="Arial" w:cs="Arial"/>
          <w:sz w:val="24"/>
          <w:szCs w:val="24"/>
        </w:rPr>
        <w:t>.</w:t>
      </w:r>
      <w:r w:rsidR="00F05EDC" w:rsidRPr="00F05EDC">
        <w:rPr>
          <w:rFonts w:ascii="Arial" w:hAnsi="Arial" w:cs="Arial"/>
          <w:sz w:val="24"/>
          <w:szCs w:val="24"/>
        </w:rPr>
        <w:t xml:space="preserve"> </w:t>
      </w:r>
      <w:r w:rsidR="00F05EDC" w:rsidRPr="00E95EFF">
        <w:rPr>
          <w:rFonts w:ascii="Arial" w:hAnsi="Arial" w:cs="Arial"/>
          <w:sz w:val="24"/>
          <w:szCs w:val="24"/>
        </w:rPr>
        <w:t xml:space="preserve">Das kann erreicht werden, mit </w:t>
      </w:r>
      <w:r w:rsidR="00AA6DFD">
        <w:rPr>
          <w:rFonts w:ascii="Arial" w:hAnsi="Arial" w:cs="Arial"/>
          <w:sz w:val="24"/>
          <w:szCs w:val="24"/>
        </w:rPr>
        <w:t xml:space="preserve">Einführung </w:t>
      </w:r>
      <w:r w:rsidR="00F05EDC" w:rsidRPr="00E95EFF">
        <w:rPr>
          <w:rFonts w:ascii="Arial" w:hAnsi="Arial" w:cs="Arial"/>
          <w:sz w:val="24"/>
          <w:szCs w:val="24"/>
        </w:rPr>
        <w:t>eine</w:t>
      </w:r>
      <w:r w:rsidR="00AA6DFD">
        <w:rPr>
          <w:rFonts w:ascii="Arial" w:hAnsi="Arial" w:cs="Arial"/>
          <w:sz w:val="24"/>
          <w:szCs w:val="24"/>
        </w:rPr>
        <w:t>r</w:t>
      </w:r>
      <w:r w:rsidR="00F05EDC" w:rsidRPr="00E95EFF">
        <w:rPr>
          <w:rFonts w:ascii="Arial" w:hAnsi="Arial" w:cs="Arial"/>
          <w:sz w:val="24"/>
          <w:szCs w:val="24"/>
        </w:rPr>
        <w:t xml:space="preserve"> jährlichen Anwartschaft auf 1,5% des Einkommens,</w:t>
      </w:r>
      <w:r w:rsidR="00F05EDC">
        <w:rPr>
          <w:rFonts w:ascii="Arial" w:hAnsi="Arial" w:cs="Arial"/>
          <w:sz w:val="24"/>
          <w:szCs w:val="24"/>
        </w:rPr>
        <w:t xml:space="preserve"> </w:t>
      </w:r>
      <w:r w:rsidR="00F05EDC" w:rsidRPr="00E95EFF">
        <w:rPr>
          <w:rFonts w:ascii="Arial" w:hAnsi="Arial" w:cs="Arial"/>
          <w:sz w:val="24"/>
          <w:szCs w:val="24"/>
        </w:rPr>
        <w:t>wie es bis 1992</w:t>
      </w:r>
      <w:r w:rsidR="00F05EDC">
        <w:rPr>
          <w:rFonts w:ascii="Arial" w:hAnsi="Arial" w:cs="Arial"/>
          <w:sz w:val="24"/>
          <w:szCs w:val="24"/>
        </w:rPr>
        <w:t xml:space="preserve"> geregelt</w:t>
      </w:r>
      <w:r w:rsidR="00F05EDC" w:rsidRPr="00E95EFF">
        <w:rPr>
          <w:rFonts w:ascii="Arial" w:hAnsi="Arial" w:cs="Arial"/>
          <w:sz w:val="24"/>
          <w:szCs w:val="24"/>
        </w:rPr>
        <w:t xml:space="preserve"> war</w:t>
      </w:r>
      <w:r w:rsidR="00F05EDC">
        <w:rPr>
          <w:rFonts w:ascii="Arial" w:hAnsi="Arial" w:cs="Arial"/>
          <w:sz w:val="24"/>
          <w:szCs w:val="24"/>
        </w:rPr>
        <w:t>.</w:t>
      </w:r>
      <w:r w:rsidRPr="00777CDD">
        <w:rPr>
          <w:rFonts w:ascii="Arial" w:hAnsi="Arial" w:cs="Arial"/>
          <w:sz w:val="24"/>
          <w:szCs w:val="24"/>
        </w:rPr>
        <w:t xml:space="preserve"> (So hat es auch der Schleswig-Holsteinischen Landtag für sich festgelegt</w:t>
      </w:r>
      <w:r w:rsidR="00AA6DFD">
        <w:rPr>
          <w:rFonts w:ascii="Arial" w:hAnsi="Arial" w:cs="Arial"/>
          <w:sz w:val="24"/>
          <w:szCs w:val="24"/>
        </w:rPr>
        <w:t>.</w:t>
      </w:r>
      <w:r w:rsidRPr="00777CDD">
        <w:rPr>
          <w:rFonts w:ascii="Arial" w:hAnsi="Arial" w:cs="Arial"/>
          <w:sz w:val="24"/>
          <w:szCs w:val="24"/>
        </w:rPr>
        <w:t xml:space="preserve"> </w:t>
      </w:r>
      <w:r w:rsidR="00AA6DFD">
        <w:rPr>
          <w:rFonts w:ascii="Arial" w:hAnsi="Arial" w:cs="Arial"/>
          <w:sz w:val="24"/>
          <w:szCs w:val="24"/>
        </w:rPr>
        <w:t xml:space="preserve">Bei </w:t>
      </w:r>
      <w:r w:rsidRPr="00777CDD">
        <w:rPr>
          <w:rFonts w:ascii="Arial" w:hAnsi="Arial" w:cs="Arial"/>
          <w:sz w:val="24"/>
          <w:szCs w:val="24"/>
        </w:rPr>
        <w:t xml:space="preserve">Beamten sind es 1,79% pro Jahr) </w:t>
      </w:r>
      <w:r>
        <w:rPr>
          <w:rFonts w:ascii="Arial" w:hAnsi="Arial" w:cs="Arial"/>
          <w:sz w:val="24"/>
          <w:szCs w:val="24"/>
        </w:rPr>
        <w:t>So würde ein</w:t>
      </w:r>
      <w:r w:rsidRPr="00777CDD">
        <w:rPr>
          <w:rFonts w:ascii="Arial" w:hAnsi="Arial" w:cs="Arial"/>
          <w:sz w:val="24"/>
          <w:szCs w:val="24"/>
        </w:rPr>
        <w:t xml:space="preserve"> Lebensstandard sichernde</w:t>
      </w:r>
      <w:r>
        <w:rPr>
          <w:rFonts w:ascii="Arial" w:hAnsi="Arial" w:cs="Arial"/>
          <w:sz w:val="24"/>
          <w:szCs w:val="24"/>
        </w:rPr>
        <w:t>s</w:t>
      </w:r>
      <w:r w:rsidRPr="00777CDD">
        <w:rPr>
          <w:rFonts w:ascii="Arial" w:hAnsi="Arial" w:cs="Arial"/>
          <w:sz w:val="24"/>
          <w:szCs w:val="24"/>
        </w:rPr>
        <w:t xml:space="preserve"> Niveau von 67.5% </w:t>
      </w:r>
      <w:r>
        <w:rPr>
          <w:rFonts w:ascii="Arial" w:hAnsi="Arial" w:cs="Arial"/>
          <w:sz w:val="24"/>
          <w:szCs w:val="24"/>
        </w:rPr>
        <w:t xml:space="preserve">erreicht, mit dem </w:t>
      </w:r>
      <w:r w:rsidRPr="00777CDD">
        <w:rPr>
          <w:rFonts w:ascii="Arial" w:hAnsi="Arial" w:cs="Arial"/>
          <w:sz w:val="24"/>
          <w:szCs w:val="24"/>
        </w:rPr>
        <w:t xml:space="preserve">eine Angleichung möglich </w:t>
      </w:r>
      <w:r>
        <w:rPr>
          <w:rFonts w:ascii="Arial" w:hAnsi="Arial" w:cs="Arial"/>
          <w:sz w:val="24"/>
          <w:szCs w:val="24"/>
        </w:rPr>
        <w:t xml:space="preserve">ist </w:t>
      </w:r>
      <w:r w:rsidRPr="00777CDD">
        <w:rPr>
          <w:rFonts w:ascii="Arial" w:hAnsi="Arial" w:cs="Arial"/>
          <w:sz w:val="24"/>
          <w:szCs w:val="24"/>
        </w:rPr>
        <w:t xml:space="preserve">(das entspricht einem Nettorentenniveau </w:t>
      </w:r>
      <w:r w:rsidR="007D0502">
        <w:rPr>
          <w:rFonts w:ascii="Arial" w:hAnsi="Arial" w:cs="Arial"/>
          <w:sz w:val="24"/>
          <w:szCs w:val="24"/>
        </w:rPr>
        <w:t xml:space="preserve">von mindestens </w:t>
      </w:r>
      <w:r w:rsidRPr="00777CDD">
        <w:rPr>
          <w:rFonts w:ascii="Arial" w:hAnsi="Arial" w:cs="Arial"/>
          <w:sz w:val="24"/>
          <w:szCs w:val="24"/>
        </w:rPr>
        <w:t>75%)</w:t>
      </w:r>
      <w:r>
        <w:rPr>
          <w:rFonts w:ascii="Arial" w:hAnsi="Arial" w:cs="Arial"/>
          <w:sz w:val="24"/>
          <w:szCs w:val="24"/>
        </w:rPr>
        <w:t>.</w:t>
      </w:r>
    </w:p>
    <w:p w14:paraId="1DA29801" w14:textId="77777777" w:rsidR="00DC5154" w:rsidRPr="00F05EDC" w:rsidRDefault="00B957A2" w:rsidP="007D0502">
      <w:pPr>
        <w:spacing w:after="120"/>
        <w:rPr>
          <w:rFonts w:ascii="Arial" w:hAnsi="Arial" w:cs="Arial"/>
          <w:sz w:val="24"/>
          <w:szCs w:val="24"/>
        </w:rPr>
      </w:pPr>
      <w:r w:rsidRPr="00F05EDC">
        <w:rPr>
          <w:rFonts w:ascii="Arial" w:hAnsi="Arial" w:cs="Arial"/>
          <w:sz w:val="24"/>
          <w:szCs w:val="24"/>
        </w:rPr>
        <w:t>Das</w:t>
      </w:r>
      <w:r w:rsidR="00DC5154" w:rsidRPr="00F05EDC">
        <w:rPr>
          <w:rFonts w:ascii="Arial" w:hAnsi="Arial" w:cs="Arial"/>
          <w:bCs/>
          <w:sz w:val="24"/>
          <w:szCs w:val="24"/>
        </w:rPr>
        <w:t xml:space="preserve"> ein wesentlich höheres Sicherungsniveau als gegenwärtig in Deutschland möglich und finanzierbar ist.</w:t>
      </w:r>
      <w:r w:rsidRPr="00F05EDC">
        <w:rPr>
          <w:rFonts w:ascii="Arial" w:hAnsi="Arial" w:cs="Arial"/>
          <w:sz w:val="24"/>
          <w:szCs w:val="24"/>
        </w:rPr>
        <w:t xml:space="preserve"> zeigt das </w:t>
      </w:r>
      <w:r w:rsidRPr="00F05EDC">
        <w:rPr>
          <w:rFonts w:ascii="Arial" w:hAnsi="Arial" w:cs="Arial"/>
          <w:bCs/>
          <w:sz w:val="24"/>
          <w:szCs w:val="24"/>
        </w:rPr>
        <w:t>österreichische Rentensystem</w:t>
      </w:r>
      <w:r w:rsidRPr="00F05EDC">
        <w:rPr>
          <w:rFonts w:ascii="Arial" w:hAnsi="Arial" w:cs="Arial"/>
          <w:sz w:val="24"/>
          <w:szCs w:val="24"/>
        </w:rPr>
        <w:t>.</w:t>
      </w:r>
    </w:p>
    <w:sectPr w:rsidR="00DC5154" w:rsidRPr="00F05EDC" w:rsidSect="00521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6B79"/>
    <w:multiLevelType w:val="hybridMultilevel"/>
    <w:tmpl w:val="A23A2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4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C7D"/>
    <w:rsid w:val="002230C8"/>
    <w:rsid w:val="004038B8"/>
    <w:rsid w:val="00483C7D"/>
    <w:rsid w:val="005121FC"/>
    <w:rsid w:val="0052126A"/>
    <w:rsid w:val="00753947"/>
    <w:rsid w:val="00777CDD"/>
    <w:rsid w:val="007D0502"/>
    <w:rsid w:val="00832B60"/>
    <w:rsid w:val="00AA6DFD"/>
    <w:rsid w:val="00B957A2"/>
    <w:rsid w:val="00BA0768"/>
    <w:rsid w:val="00DC5154"/>
    <w:rsid w:val="00E95EFF"/>
    <w:rsid w:val="00F05EDC"/>
    <w:rsid w:val="00F4653B"/>
    <w:rsid w:val="00F8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412F"/>
  <w15:chartTrackingRefBased/>
  <w15:docId w15:val="{54DBD9C3-BFA5-437C-8981-A2A4E25B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C7D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832B60"/>
    <w:rPr>
      <w:rFonts w:ascii="Arial" w:hAnsi="Arial" w:cs="Arial"/>
      <w:bCs/>
      <w:sz w:val="24"/>
      <w:szCs w:val="24"/>
    </w:rPr>
  </w:style>
  <w:style w:type="character" w:customStyle="1" w:styleId="TextkrperZchn">
    <w:name w:val="Textkörper Zchn"/>
    <w:link w:val="Textkrper"/>
    <w:uiPriority w:val="99"/>
    <w:rsid w:val="00832B60"/>
    <w:rPr>
      <w:rFonts w:ascii="Arial" w:hAnsi="Arial" w:cs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Hajo Graf Vitzthum</dc:creator>
  <cp:keywords/>
  <cp:lastModifiedBy>Reiner Heyse</cp:lastModifiedBy>
  <cp:revision>2</cp:revision>
  <dcterms:created xsi:type="dcterms:W3CDTF">2022-06-30T11:54:00Z</dcterms:created>
  <dcterms:modified xsi:type="dcterms:W3CDTF">2022-06-30T11:54:00Z</dcterms:modified>
</cp:coreProperties>
</file>